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739" w:rsidRPr="00D6399E" w:rsidRDefault="00897E20" w:rsidP="003F7EF6">
      <w:pPr>
        <w:jc w:val="center"/>
        <w:rPr>
          <w:b/>
          <w:sz w:val="48"/>
        </w:rPr>
      </w:pPr>
      <w:r w:rsidRPr="00510879">
        <w:rPr>
          <w:b/>
          <w:i/>
          <w:sz w:val="48"/>
        </w:rPr>
        <w:t>X</w:t>
      </w:r>
      <w:r>
        <w:rPr>
          <w:b/>
          <w:sz w:val="48"/>
        </w:rPr>
        <w:t>ID8300</w:t>
      </w:r>
      <w:r w:rsidR="006324F3" w:rsidRPr="00D6399E">
        <w:rPr>
          <w:b/>
          <w:sz w:val="48"/>
        </w:rPr>
        <w:t xml:space="preserve"> </w:t>
      </w:r>
      <w:r w:rsidR="00054AFB">
        <w:rPr>
          <w:b/>
          <w:sz w:val="48"/>
        </w:rPr>
        <w:t xml:space="preserve">IP Address </w:t>
      </w:r>
      <w:r w:rsidR="006324F3" w:rsidRPr="00D6399E">
        <w:rPr>
          <w:b/>
          <w:sz w:val="48"/>
        </w:rPr>
        <w:t>Setup</w:t>
      </w:r>
    </w:p>
    <w:p w:rsidR="00F87F47" w:rsidRPr="00F87F47" w:rsidRDefault="00F87F47" w:rsidP="00F87F47">
      <w:pPr>
        <w:pStyle w:val="ListParagraph"/>
        <w:spacing w:after="0" w:line="240" w:lineRule="auto"/>
        <w:rPr>
          <w:i/>
        </w:rPr>
      </w:pPr>
      <w:r w:rsidRPr="00F87F47">
        <w:rPr>
          <w:i/>
        </w:rPr>
        <w:t xml:space="preserve">For LAN communication it is </w:t>
      </w:r>
      <w:proofErr w:type="gramStart"/>
      <w:r w:rsidR="001C2C56">
        <w:rPr>
          <w:i/>
        </w:rPr>
        <w:t xml:space="preserve">recommended </w:t>
      </w:r>
      <w:r w:rsidRPr="00F87F47">
        <w:rPr>
          <w:i/>
        </w:rPr>
        <w:t xml:space="preserve"> to</w:t>
      </w:r>
      <w:proofErr w:type="gramEnd"/>
      <w:r w:rsidRPr="00F87F47">
        <w:rPr>
          <w:i/>
        </w:rPr>
        <w:t xml:space="preserve"> use a static IP address. Please configure the DHCP server accordingly for the printer's MAC address (which can be retrieved in the Status Monitor tool) to prevent IP conflicts.</w:t>
      </w:r>
    </w:p>
    <w:p w:rsidR="00F87F47" w:rsidRPr="00F87F47" w:rsidRDefault="00F87F47" w:rsidP="00F87F47">
      <w:pPr>
        <w:pStyle w:val="ListParagraph"/>
        <w:spacing w:after="0" w:line="240" w:lineRule="auto"/>
        <w:rPr>
          <w:i/>
        </w:rPr>
      </w:pPr>
    </w:p>
    <w:p w:rsidR="00F87F47" w:rsidRPr="00F87F47" w:rsidRDefault="00F87F47" w:rsidP="00F87F47">
      <w:pPr>
        <w:pStyle w:val="ListParagraph"/>
        <w:spacing w:after="0" w:line="240" w:lineRule="auto"/>
        <w:rPr>
          <w:i/>
        </w:rPr>
      </w:pPr>
      <w:r w:rsidRPr="00F87F47">
        <w:rPr>
          <w:i/>
        </w:rPr>
        <w:t xml:space="preserve">Start </w:t>
      </w:r>
      <w:r w:rsidR="00054AFB">
        <w:rPr>
          <w:i/>
        </w:rPr>
        <w:t xml:space="preserve">installing </w:t>
      </w:r>
      <w:proofErr w:type="spellStart"/>
      <w:r w:rsidR="00897E20">
        <w:rPr>
          <w:i/>
        </w:rPr>
        <w:t>EDIsecure</w:t>
      </w:r>
      <w:proofErr w:type="spellEnd"/>
      <w:r w:rsidR="00897E20">
        <w:rPr>
          <w:i/>
        </w:rPr>
        <w:t xml:space="preserve"> Connect</w:t>
      </w:r>
      <w:r w:rsidRPr="00F87F47">
        <w:rPr>
          <w:i/>
        </w:rPr>
        <w:t xml:space="preserve"> with the printer turned off and unplugged.  </w:t>
      </w:r>
      <w:proofErr w:type="gramStart"/>
      <w:r w:rsidRPr="00F87F47">
        <w:rPr>
          <w:i/>
        </w:rPr>
        <w:t>Next</w:t>
      </w:r>
      <w:proofErr w:type="gramEnd"/>
      <w:r w:rsidRPr="00F87F47">
        <w:rPr>
          <w:i/>
        </w:rPr>
        <w:t xml:space="preserve"> install the Status Monitor</w:t>
      </w:r>
      <w:r w:rsidR="00054AFB">
        <w:rPr>
          <w:i/>
        </w:rPr>
        <w:t xml:space="preserve"> </w:t>
      </w:r>
      <w:r w:rsidRPr="00510879">
        <w:rPr>
          <w:i/>
        </w:rPr>
        <w:t>(</w:t>
      </w:r>
      <w:r w:rsidR="00510879" w:rsidRPr="00510879">
        <w:rPr>
          <w:i/>
        </w:rPr>
        <w:t>JVC Status Monitor).</w:t>
      </w:r>
    </w:p>
    <w:p w:rsidR="00F87F47" w:rsidRPr="00F87F47" w:rsidRDefault="00F87F47" w:rsidP="00F87F47">
      <w:pPr>
        <w:pStyle w:val="ListParagraph"/>
        <w:spacing w:after="0" w:line="240" w:lineRule="auto"/>
        <w:rPr>
          <w:i/>
        </w:rPr>
      </w:pPr>
    </w:p>
    <w:p w:rsidR="00F87F47" w:rsidRPr="00F87F47" w:rsidRDefault="00F87F47" w:rsidP="00F87F47">
      <w:pPr>
        <w:pStyle w:val="ListParagraph"/>
        <w:spacing w:after="0" w:line="240" w:lineRule="auto"/>
        <w:rPr>
          <w:i/>
        </w:rPr>
      </w:pPr>
      <w:r w:rsidRPr="00F87F47">
        <w:rPr>
          <w:i/>
        </w:rPr>
        <w:t xml:space="preserve">Both the Status Monitor tool and </w:t>
      </w:r>
      <w:proofErr w:type="spellStart"/>
      <w:r w:rsidR="00510879">
        <w:rPr>
          <w:i/>
        </w:rPr>
        <w:t>EDIsecure</w:t>
      </w:r>
      <w:proofErr w:type="spellEnd"/>
      <w:r w:rsidR="00054AFB">
        <w:rPr>
          <w:i/>
        </w:rPr>
        <w:t xml:space="preserve"> Connect </w:t>
      </w:r>
      <w:r w:rsidRPr="00F87F47">
        <w:rPr>
          <w:i/>
        </w:rPr>
        <w:t xml:space="preserve">need to </w:t>
      </w:r>
      <w:proofErr w:type="gramStart"/>
      <w:r w:rsidRPr="00F87F47">
        <w:rPr>
          <w:i/>
        </w:rPr>
        <w:t>be installed</w:t>
      </w:r>
      <w:proofErr w:type="gramEnd"/>
      <w:r w:rsidRPr="00F87F47">
        <w:rPr>
          <w:i/>
        </w:rPr>
        <w:t xml:space="preserve"> before proceeding.</w:t>
      </w:r>
    </w:p>
    <w:p w:rsidR="00F87F47" w:rsidRDefault="00F87F47" w:rsidP="00F87F47">
      <w:pPr>
        <w:pStyle w:val="ListParagraph"/>
      </w:pPr>
    </w:p>
    <w:p w:rsidR="003F7EF6" w:rsidRPr="006544A2" w:rsidRDefault="001A7F7F" w:rsidP="003F7EF6">
      <w:pPr>
        <w:pStyle w:val="ListParagraph"/>
        <w:numPr>
          <w:ilvl w:val="0"/>
          <w:numId w:val="2"/>
        </w:numPr>
      </w:pPr>
      <w:r>
        <w:t>C</w:t>
      </w:r>
      <w:r w:rsidR="003F7EF6">
        <w:t>onnect the USB cable f</w:t>
      </w:r>
      <w:r w:rsidR="00D6399E">
        <w:t xml:space="preserve">rom the computer to the </w:t>
      </w:r>
      <w:r w:rsidR="00510879" w:rsidRPr="00510879">
        <w:rPr>
          <w:i/>
        </w:rPr>
        <w:t>X</w:t>
      </w:r>
      <w:r w:rsidR="00510879">
        <w:t>ID8300</w:t>
      </w:r>
      <w:r w:rsidR="00D6399E">
        <w:t>, and power on the printer</w:t>
      </w:r>
      <w:r>
        <w:t>. This will install the corresponding USB drivers automatically</w:t>
      </w:r>
      <w:r w:rsidR="00D6399E">
        <w:t>.</w:t>
      </w:r>
    </w:p>
    <w:p w:rsidR="00D6399E" w:rsidRDefault="001A7F7F" w:rsidP="003F7EF6">
      <w:pPr>
        <w:pStyle w:val="ListParagraph"/>
        <w:numPr>
          <w:ilvl w:val="0"/>
          <w:numId w:val="2"/>
        </w:numPr>
      </w:pPr>
      <w:r>
        <w:t xml:space="preserve">In the case </w:t>
      </w:r>
      <w:r w:rsidR="00D6399E">
        <w:t>you get an error</w:t>
      </w:r>
      <w:r>
        <w:t xml:space="preserve">, check if </w:t>
      </w:r>
      <w:r w:rsidR="00D6399E">
        <w:t>ink and retransfer film</w:t>
      </w:r>
      <w:r>
        <w:t xml:space="preserve">s are present in the </w:t>
      </w:r>
      <w:r w:rsidR="00D6399E">
        <w:t xml:space="preserve">machine.  </w:t>
      </w:r>
      <w:r>
        <w:t xml:space="preserve">If not, </w:t>
      </w:r>
      <w:r w:rsidR="008208E6">
        <w:t>insert the consumables and r</w:t>
      </w:r>
      <w:r w:rsidR="00D6399E">
        <w:t>eset the printer, then wait for preheating.</w:t>
      </w:r>
    </w:p>
    <w:p w:rsidR="003F7EF6" w:rsidRDefault="001A7F7F" w:rsidP="001A7F7F">
      <w:pPr>
        <w:pStyle w:val="ListParagraph"/>
        <w:numPr>
          <w:ilvl w:val="0"/>
          <w:numId w:val="2"/>
        </w:numPr>
      </w:pPr>
      <w:r>
        <w:t xml:space="preserve">Launch the Status Monitor as Administrator </w:t>
      </w:r>
      <w:r w:rsidR="003F7EF6">
        <w:t>and go to the Printer Select Tab.</w:t>
      </w:r>
    </w:p>
    <w:p w:rsidR="003F7EF6" w:rsidRDefault="003F7EF6" w:rsidP="00510879">
      <w:pPr>
        <w:pStyle w:val="ListParagraph"/>
        <w:jc w:val="center"/>
      </w:pPr>
      <w:r>
        <w:rPr>
          <w:noProof/>
        </w:rPr>
        <w:drawing>
          <wp:inline distT="0" distB="0" distL="0" distR="0" wp14:anchorId="5AF32A1D" wp14:editId="3DA392DF">
            <wp:extent cx="2408732" cy="2680138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07681" cy="2678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EF6" w:rsidRDefault="003F7EF6" w:rsidP="003F7EF6">
      <w:pPr>
        <w:pStyle w:val="ListParagraph"/>
        <w:numPr>
          <w:ilvl w:val="0"/>
          <w:numId w:val="2"/>
        </w:numPr>
      </w:pPr>
      <w:r>
        <w:t xml:space="preserve">Make sure </w:t>
      </w:r>
      <w:r w:rsidR="00510879">
        <w:t xml:space="preserve">to select </w:t>
      </w:r>
      <w:r>
        <w:t>“Network”</w:t>
      </w:r>
      <w:r w:rsidR="00510879">
        <w:t xml:space="preserve"> for </w:t>
      </w:r>
      <w:r>
        <w:t>default interface.</w:t>
      </w:r>
    </w:p>
    <w:p w:rsidR="003F7EF6" w:rsidRPr="008208E6" w:rsidRDefault="003F7EF6" w:rsidP="006544A2">
      <w:pPr>
        <w:pStyle w:val="ListParagraph"/>
        <w:numPr>
          <w:ilvl w:val="0"/>
          <w:numId w:val="2"/>
        </w:numPr>
      </w:pPr>
      <w:r>
        <w:t>Choose “Use the following IP Address”, and then input your IP Address, Subnet Mask, and/or Default Gateway.</w:t>
      </w:r>
    </w:p>
    <w:p w:rsidR="003F7EF6" w:rsidRDefault="003F7EF6" w:rsidP="003F7EF6">
      <w:pPr>
        <w:pStyle w:val="ListParagraph"/>
        <w:numPr>
          <w:ilvl w:val="0"/>
          <w:numId w:val="2"/>
        </w:numPr>
      </w:pPr>
      <w:r>
        <w:t>Select Update, and then close out.</w:t>
      </w:r>
    </w:p>
    <w:p w:rsidR="0071649C" w:rsidRDefault="00510879" w:rsidP="003F7EF6">
      <w:pPr>
        <w:pStyle w:val="ListParagraph"/>
        <w:numPr>
          <w:ilvl w:val="0"/>
          <w:numId w:val="2"/>
        </w:numPr>
      </w:pPr>
      <w:r>
        <w:t>Power off the printer, d</w:t>
      </w:r>
      <w:r w:rsidR="0071649C">
        <w:t>isconnect the USB cable, and insert the Ethernet cable.</w:t>
      </w:r>
    </w:p>
    <w:p w:rsidR="0071649C" w:rsidRDefault="0071649C" w:rsidP="003F7EF6">
      <w:pPr>
        <w:pStyle w:val="ListParagraph"/>
        <w:numPr>
          <w:ilvl w:val="0"/>
          <w:numId w:val="2"/>
        </w:numPr>
      </w:pPr>
      <w:r>
        <w:t>Power the printer on, and wait for ready.</w:t>
      </w:r>
    </w:p>
    <w:p w:rsidR="008208E6" w:rsidRDefault="008208E6" w:rsidP="004F1BDB">
      <w:pPr>
        <w:pStyle w:val="ListParagraph"/>
        <w:numPr>
          <w:ilvl w:val="0"/>
          <w:numId w:val="2"/>
        </w:numPr>
      </w:pPr>
      <w:r>
        <w:t xml:space="preserve">Open </w:t>
      </w:r>
      <w:proofErr w:type="spellStart"/>
      <w:r>
        <w:t>EDIsecure</w:t>
      </w:r>
      <w:proofErr w:type="spellEnd"/>
      <w:r>
        <w:t xml:space="preserve"> Connect </w:t>
      </w:r>
      <w:r w:rsidR="004F1BDB">
        <w:t xml:space="preserve">Administration Center.  If this is the first installation then it will ask you to install the printer.  Proceed with </w:t>
      </w:r>
      <w:r w:rsidR="001C2C56">
        <w:t>the printer wizard to install the necessary machines.</w:t>
      </w:r>
    </w:p>
    <w:p w:rsidR="003F7EF6" w:rsidRDefault="003F7EF6" w:rsidP="003F7EF6">
      <w:pPr>
        <w:pStyle w:val="ListParagraph"/>
        <w:numPr>
          <w:ilvl w:val="0"/>
          <w:numId w:val="2"/>
        </w:numPr>
      </w:pPr>
      <w:bookmarkStart w:id="0" w:name="_GoBack"/>
      <w:bookmarkEnd w:id="0"/>
      <w:r>
        <w:t>Print a test card through [Devices and Printers] / [Printers and Faxes].</w:t>
      </w:r>
    </w:p>
    <w:sectPr w:rsidR="003F7EF6" w:rsidSect="003F7E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610" w:rsidRDefault="00162610" w:rsidP="00054AFB">
      <w:pPr>
        <w:spacing w:after="0" w:line="240" w:lineRule="auto"/>
      </w:pPr>
      <w:r>
        <w:separator/>
      </w:r>
    </w:p>
  </w:endnote>
  <w:endnote w:type="continuationSeparator" w:id="0">
    <w:p w:rsidR="00162610" w:rsidRDefault="00162610" w:rsidP="00054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AFB" w:rsidRDefault="00054AF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AFB" w:rsidRDefault="00054AF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AFB" w:rsidRDefault="00054A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610" w:rsidRDefault="00162610" w:rsidP="00054AFB">
      <w:pPr>
        <w:spacing w:after="0" w:line="240" w:lineRule="auto"/>
      </w:pPr>
      <w:r>
        <w:separator/>
      </w:r>
    </w:p>
  </w:footnote>
  <w:footnote w:type="continuationSeparator" w:id="0">
    <w:p w:rsidR="00162610" w:rsidRDefault="00162610" w:rsidP="00054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AFB" w:rsidRDefault="00054A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AFB" w:rsidRDefault="00054A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AFB" w:rsidRDefault="00054A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37948"/>
    <w:multiLevelType w:val="hybridMultilevel"/>
    <w:tmpl w:val="4B3C9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CB11F6"/>
    <w:multiLevelType w:val="hybridMultilevel"/>
    <w:tmpl w:val="4B3C9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4F3"/>
    <w:rsid w:val="00054AFB"/>
    <w:rsid w:val="00087C4B"/>
    <w:rsid w:val="00162610"/>
    <w:rsid w:val="00186779"/>
    <w:rsid w:val="001A7F7F"/>
    <w:rsid w:val="001C2C56"/>
    <w:rsid w:val="0029773F"/>
    <w:rsid w:val="003A13C1"/>
    <w:rsid w:val="003F7EF6"/>
    <w:rsid w:val="004F1BDB"/>
    <w:rsid w:val="00510879"/>
    <w:rsid w:val="006324F3"/>
    <w:rsid w:val="006544A2"/>
    <w:rsid w:val="00657F07"/>
    <w:rsid w:val="006F40DC"/>
    <w:rsid w:val="006F5252"/>
    <w:rsid w:val="0071649C"/>
    <w:rsid w:val="007A4954"/>
    <w:rsid w:val="008208E6"/>
    <w:rsid w:val="00897E20"/>
    <w:rsid w:val="00AB7B3D"/>
    <w:rsid w:val="00C56F02"/>
    <w:rsid w:val="00D6399E"/>
    <w:rsid w:val="00DF4C83"/>
    <w:rsid w:val="00F743EF"/>
    <w:rsid w:val="00F87F47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4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2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4F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87F4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4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AFB"/>
  </w:style>
  <w:style w:type="paragraph" w:styleId="Footer">
    <w:name w:val="footer"/>
    <w:basedOn w:val="Normal"/>
    <w:link w:val="FooterChar"/>
    <w:uiPriority w:val="99"/>
    <w:unhideWhenUsed/>
    <w:rsid w:val="00054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A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4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2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4F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87F4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4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AFB"/>
  </w:style>
  <w:style w:type="paragraph" w:styleId="Footer">
    <w:name w:val="footer"/>
    <w:basedOn w:val="Normal"/>
    <w:link w:val="FooterChar"/>
    <w:uiPriority w:val="99"/>
    <w:unhideWhenUsed/>
    <w:rsid w:val="00054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Digital Identification Solutions</Company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Jonathon Temblador</dc:creator>
  <cp:lastModifiedBy>Jonathon Temblador</cp:lastModifiedBy>
  <cp:revision>5</cp:revision>
  <dcterms:created xsi:type="dcterms:W3CDTF">2014-01-07T17:53:00Z</dcterms:created>
  <dcterms:modified xsi:type="dcterms:W3CDTF">2015-05-11T14:17:00Z</dcterms:modified>
</cp:coreProperties>
</file>